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0" w:after="0"/>
        <w:ind w:hanging="0"/>
        <w:jc w:val="both"/>
        <w:rPr>
          <w:rFonts w:ascii="Arial" w:hAnsi="Arial" w:cs="Arial"/>
          <w:bCs/>
          <w:sz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747395"/>
            <wp:effectExtent l="0" t="0" r="0" b="0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 xml:space="preserve">                       </w:t>
      </w:r>
      <w:r>
        <w:rPr>
          <w:rFonts w:cs="Arial" w:ascii="Arial" w:hAnsi="Arial"/>
          <w:bCs/>
          <w:sz w:val="24"/>
        </w:rPr>
        <w:t>UNIVERSIDADE FEDERAL DE VIÇOSA</w:t>
      </w:r>
    </w:p>
    <w:p>
      <w:pPr>
        <w:pStyle w:val="Ttulo4"/>
        <w:tabs>
          <w:tab w:val="clear" w:pos="709"/>
          <w:tab w:val="left" w:pos="1701" w:leader="none"/>
        </w:tabs>
        <w:spacing w:before="0" w:after="0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                        </w:t>
      </w:r>
      <w:r>
        <w:rPr>
          <w:rFonts w:cs="Arial" w:ascii="Arial" w:hAnsi="Arial"/>
          <w:bCs/>
        </w:rPr>
        <w:t>COMISSÃO PERMANENTE DE PESSOAL DOCENTE</w:t>
      </w:r>
      <w:r>
        <w:rPr>
          <w:rFonts w:cs="Arial" w:ascii="Arial" w:hAnsi="Arial"/>
          <w:b w:val="false"/>
        </w:rPr>
        <w:tab/>
        <w:tab/>
        <w:tab/>
      </w:r>
    </w:p>
    <w:p>
      <w:pPr>
        <w:pStyle w:val="Cabealho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abealho"/>
        <w:spacing w:before="0" w:after="0"/>
        <w:ind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color w:val="000000"/>
          <w:sz w:val="16"/>
          <w:szCs w:val="16"/>
          <w:u w:val="single"/>
        </w:rPr>
        <w:t>Campus</w:t>
      </w:r>
      <w:r>
        <w:rPr>
          <w:rFonts w:cs="Arial" w:ascii="Arial" w:hAnsi="Arial"/>
          <w:color w:val="000000"/>
          <w:sz w:val="16"/>
          <w:szCs w:val="16"/>
          <w:u w:val="single"/>
        </w:rPr>
        <w:t xml:space="preserve"> Universitário - Viçosa - MG - CEP 36570-900 - Telefones: (31) 3612-1040 ou 3612-1041 - E-mail: </w:t>
      </w:r>
      <w:hyperlink r:id="rId3">
        <w:r>
          <w:rPr>
            <w:rStyle w:val="LinkdaInternet"/>
            <w:rFonts w:cs="Arial" w:ascii="Arial" w:hAnsi="Arial"/>
            <w:i/>
            <w:color w:val="000000"/>
            <w:sz w:val="16"/>
            <w:szCs w:val="16"/>
          </w:rPr>
          <w:t>cppd@ufv.br</w:t>
        </w:r>
      </w:hyperlink>
    </w:p>
    <w:p>
      <w:pPr>
        <w:pStyle w:val="Normal"/>
        <w:ind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ind w:firstLine="142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08/2019-CONSU</w:t>
      </w:r>
    </w:p>
    <w:p>
      <w:pPr>
        <w:pStyle w:val="Normal"/>
        <w:ind w:firstLine="142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Concurso para Professor Efetivo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Edital: 28/2022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Departamento: Administração e Contabilidade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Área/Subárea: Administração/Estratégia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PROVA DE CONHECIMENTO - RESULTADO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Avaliador A: Prof. Dr. Giancarlo Gomes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Avaliador B: Prof. Dr. Ivan Beck Ckagnazaroff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Avaliador C: Prof. Dr. Edmundo Inácio Júnior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7960" w:type="dxa"/>
        <w:jc w:val="left"/>
        <w:tblInd w:w="75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200"/>
        <w:gridCol w:w="960"/>
        <w:gridCol w:w="960"/>
        <w:gridCol w:w="960"/>
        <w:gridCol w:w="960"/>
        <w:gridCol w:w="1919"/>
      </w:tblGrid>
      <w:tr>
        <w:trPr>
          <w:trHeight w:val="630" w:hRule="atLeast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bidi="ar-SA"/>
              </w:rPr>
              <w:t>Candidatos / Notas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bidi="ar-SA"/>
              </w:rPr>
              <w:t>Nota Final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bidi="ar-SA"/>
              </w:rPr>
              <w:t>Aprovado / Reprovado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HJF9C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7,60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7,13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8,50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7,74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4I5E3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6,33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Reprovado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H76X4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5,50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6,25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4,50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5,42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Reprovado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B4GFA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6,70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7,38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5,00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6,36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Reprovado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F4BBC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7,60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7,60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8,50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7,90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IHI2A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7,70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7,10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8,50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7,77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AF42H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7,10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8,23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7,61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FBAJ1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7,60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7,75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7,45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3G3IX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6,75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5,00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6,08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Reprovado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XBHIG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8,00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7,75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7,58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EXBII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6,30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7,53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5,00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6,28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Reprovado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A41XD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5,80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7,40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5,00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6,07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Reprovado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BI4H5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7,30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7,95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7,58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71G72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6,85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6,78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Reprovado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95H32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7,20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7,18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6,96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Reprovado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E488I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8,00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7,68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7,73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BJ78B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8,50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7,63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7,88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143D2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7,30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7,75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7,52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57F85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6,90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6,63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6,68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Reprovado</w:t>
            </w:r>
          </w:p>
        </w:tc>
      </w:tr>
      <w:tr>
        <w:trPr>
          <w:trHeight w:val="315" w:hRule="atLeast"/>
        </w:trPr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color w:val="333333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color w:val="333333"/>
                <w:sz w:val="24"/>
                <w:szCs w:val="24"/>
                <w:lang w:bidi="ar-SA"/>
              </w:rPr>
              <w:t>JEXJ2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9,00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8,60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10,00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9,20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bidi="ar-SA"/>
              </w:rPr>
              <w:t>Aprovado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overflowPunct w:val="false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overflowPunct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Observação:</w:t>
      </w:r>
      <w:r>
        <w:rPr>
          <w:rFonts w:ascii="Times New Roman" w:hAnsi="Times New Roman"/>
          <w:sz w:val="24"/>
          <w:szCs w:val="24"/>
        </w:rPr>
        <w:t xml:space="preserve"> De acordo com o parágrafo 2º, do artigo 29, da Resolução nº 08/2019-CONSU: “</w:t>
      </w:r>
      <w:r>
        <w:rPr>
          <w:rFonts w:eastAsia="Times New Roman" w:ascii="Times New Roman" w:hAnsi="Times New Roman"/>
          <w:color w:val="auto"/>
          <w:sz w:val="24"/>
          <w:szCs w:val="24"/>
          <w:lang w:bidi="ar-SA"/>
        </w:rPr>
        <w:t>Será eliminado do concurso o candidato que obtiver, na Prova de Conhecimento, média inferior a 7 (sete), entre as notas atribuídas pelos membros da Comissão Examinadora.”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Viçosa, 20 de junho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Comissão Examinadora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                                                       Prof. Giancarlo Gomes – FURB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Ivan Beck Ckagnazaroff – UFMG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</w:t>
      </w:r>
    </w:p>
    <w:p>
      <w:pPr>
        <w:pStyle w:val="Normal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Edmundo Inácio Júnior – UNICAMP</w:t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4"/>
      <w:type w:val="nextPage"/>
      <w:pgSz w:w="11906" w:h="16838"/>
      <w:pgMar w:left="1701" w:right="1701" w:header="0" w:top="1418" w:footer="0" w:bottom="851" w:gutter="0"/>
      <w:pgNumType w:fmt="decimal"/>
      <w:formProt w:val="false"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1442555"/>
    </w:sdtPr>
    <w:sdtContent>
      <w:p>
        <w:pPr>
          <w:pStyle w:val="Rodap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2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  <w:p>
    <w:pPr>
      <w:pStyle w:val="Rodap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6377"/>
    <w:pPr>
      <w:widowControl/>
      <w:overflowPunct w:val="true"/>
      <w:bidi w:val="0"/>
      <w:spacing w:before="0" w:after="0"/>
      <w:jc w:val="left"/>
    </w:pPr>
    <w:rPr>
      <w:rFonts w:ascii="Arial" w:hAnsi="Arial" w:cs="Times New Roman" w:eastAsia="SimSun"/>
      <w:color w:val="00000A"/>
      <w:kern w:val="0"/>
      <w:sz w:val="18"/>
      <w:szCs w:val="20"/>
      <w:lang w:bidi="hi-IN"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06377"/>
    <w:pPr>
      <w:keepNext w:val="true"/>
      <w:spacing w:before="120" w:after="80"/>
      <w:ind w:firstLine="1418"/>
      <w:jc w:val="center"/>
      <w:outlineLvl w:val="0"/>
    </w:pPr>
    <w:rPr>
      <w:rFonts w:ascii="Times New Roman" w:hAnsi="Times New Roman"/>
      <w:b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06377"/>
    <w:pPr>
      <w:keepNext w:val="true"/>
      <w:spacing w:before="120" w:after="0"/>
      <w:ind w:firstLine="426"/>
      <w:outlineLvl w:val="3"/>
    </w:pPr>
    <w:rPr>
      <w:rFonts w:ascii="Times New Roman" w:hAnsi="Times New Roman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fe17dd"/>
    <w:rPr>
      <w:rFonts w:ascii="Cambria" w:hAnsi="Cambria" w:cs="Times New Roman"/>
      <w:b/>
      <w:bCs/>
      <w:color w:val="00000A"/>
      <w:kern w:val="2"/>
      <w:sz w:val="29"/>
      <w:szCs w:val="29"/>
      <w:lang w:bidi="hi-IN"/>
    </w:rPr>
  </w:style>
  <w:style w:type="character" w:styleId="Heading4Char" w:customStyle="1">
    <w:name w:val="Heading 4 Char"/>
    <w:basedOn w:val="DefaultParagraphFont"/>
    <w:uiPriority w:val="99"/>
    <w:semiHidden/>
    <w:qFormat/>
    <w:locked/>
    <w:rsid w:val="00fe17dd"/>
    <w:rPr>
      <w:rFonts w:ascii="Calibri" w:hAnsi="Calibri" w:cs="Times New Roman"/>
      <w:b/>
      <w:bCs/>
      <w:color w:val="00000A"/>
      <w:sz w:val="25"/>
      <w:szCs w:val="25"/>
      <w:lang w:bidi="hi-IN"/>
    </w:rPr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206377"/>
    <w:rPr>
      <w:rFonts w:ascii="Times New Roman" w:hAnsi="Times New Roman" w:cs="Times New Roman"/>
      <w:b/>
      <w:sz w:val="20"/>
      <w:szCs w:val="20"/>
      <w:lang w:eastAsia="pt-BR"/>
    </w:rPr>
  </w:style>
  <w:style w:type="character" w:styleId="Ttulo4Char" w:customStyle="1">
    <w:name w:val="Título 4 Char"/>
    <w:basedOn w:val="DefaultParagraphFont"/>
    <w:link w:val="Ttulo4"/>
    <w:uiPriority w:val="99"/>
    <w:qFormat/>
    <w:locked/>
    <w:rsid w:val="00206377"/>
    <w:rPr>
      <w:rFonts w:ascii="Times New Roman" w:hAnsi="Times New Roman" w:cs="Times New Roman"/>
      <w:b/>
      <w:sz w:val="20"/>
      <w:szCs w:val="20"/>
      <w:lang w:eastAsia="pt-BR"/>
    </w:rPr>
  </w:style>
  <w:style w:type="character" w:styleId="HeaderChar1" w:customStyle="1">
    <w:name w:val="Header Char1"/>
    <w:uiPriority w:val="99"/>
    <w:qFormat/>
    <w:locked/>
    <w:rsid w:val="00206377"/>
    <w:rPr>
      <w:rFonts w:ascii="Times New Roman" w:hAnsi="Times New Roman"/>
      <w:sz w:val="20"/>
      <w:lang w:eastAsia="pt-BR"/>
    </w:rPr>
  </w:style>
  <w:style w:type="character" w:styleId="LinkdaInternet" w:customStyle="1">
    <w:name w:val="Link da Internet"/>
    <w:basedOn w:val="DefaultParagraphFont"/>
    <w:uiPriority w:val="99"/>
    <w:rsid w:val="00206377"/>
    <w:rPr>
      <w:rFonts w:cs="Times New Roman"/>
      <w:color w:val="0000FF"/>
      <w:u w:val="single"/>
    </w:rPr>
  </w:style>
  <w:style w:type="character" w:styleId="FooterChar1" w:customStyle="1">
    <w:name w:val="Footer Char1"/>
    <w:uiPriority w:val="99"/>
    <w:semiHidden/>
    <w:qFormat/>
    <w:locked/>
    <w:rsid w:val="00206377"/>
    <w:rPr>
      <w:rFonts w:ascii="Arial" w:hAnsi="Arial"/>
      <w:sz w:val="20"/>
      <w:lang w:eastAsia="pt-BR"/>
    </w:rPr>
  </w:style>
  <w:style w:type="character" w:styleId="BalloonTextChar" w:customStyle="1">
    <w:name w:val="Balloon Text Char"/>
    <w:uiPriority w:val="99"/>
    <w:semiHidden/>
    <w:qFormat/>
    <w:locked/>
    <w:rsid w:val="00206377"/>
    <w:rPr>
      <w:rFonts w:ascii="Tahoma" w:hAnsi="Tahoma"/>
      <w:sz w:val="16"/>
      <w:lang w:eastAsia="pt-BR"/>
    </w:rPr>
  </w:style>
  <w:style w:type="character" w:styleId="TtuloChar" w:customStyle="1">
    <w:name w:val="Título Char"/>
    <w:basedOn w:val="DefaultParagraphFont"/>
    <w:link w:val="Ttulo"/>
    <w:uiPriority w:val="99"/>
    <w:qFormat/>
    <w:locked/>
    <w:rsid w:val="00fe17dd"/>
    <w:rPr>
      <w:rFonts w:ascii="Cambria" w:hAnsi="Cambria" w:cs="Times New Roman"/>
      <w:b/>
      <w:bCs/>
      <w:color w:val="00000A"/>
      <w:kern w:val="2"/>
      <w:sz w:val="29"/>
      <w:szCs w:val="29"/>
      <w:lang w:bidi="hi-I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fe17dd"/>
    <w:rPr>
      <w:rFonts w:ascii="Arial" w:hAnsi="Arial" w:cs="Times New Roman"/>
      <w:color w:val="00000A"/>
      <w:sz w:val="20"/>
      <w:szCs w:val="20"/>
      <w:lang w:bidi="hi-IN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locked/>
    <w:rsid w:val="00f66268"/>
    <w:rPr>
      <w:rFonts w:ascii="Arial" w:hAnsi="Arial" w:cs="Times New Roman"/>
      <w:sz w:val="20"/>
      <w:szCs w:val="20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fe17dd"/>
    <w:rPr>
      <w:rFonts w:ascii="Arial" w:hAnsi="Arial" w:cs="Times New Roman"/>
      <w:color w:val="00000A"/>
      <w:sz w:val="20"/>
      <w:szCs w:val="20"/>
      <w:lang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fe17dd"/>
    <w:rPr>
      <w:rFonts w:ascii="Times New Roman" w:hAnsi="Times New Roman" w:cs="Times New Roman"/>
      <w:color w:val="00000A"/>
      <w:sz w:val="2"/>
      <w:lang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4e3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c4e32"/>
    <w:rPr>
      <w:rFonts w:ascii="Arial" w:hAnsi="Arial"/>
      <w:color w:val="00000A"/>
      <w:sz w:val="20"/>
      <w:szCs w:val="18"/>
      <w:lang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c4e32"/>
    <w:rPr>
      <w:rFonts w:ascii="Arial" w:hAnsi="Arial"/>
      <w:b/>
      <w:bCs/>
      <w:color w:val="00000A"/>
      <w:sz w:val="20"/>
      <w:szCs w:val="18"/>
      <w:lang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a900d1"/>
    <w:pPr>
      <w:spacing w:lineRule="auto" w:line="288" w:before="0" w:after="140"/>
    </w:pPr>
    <w:rPr/>
  </w:style>
  <w:style w:type="paragraph" w:styleId="Lista">
    <w:name w:val="List"/>
    <w:basedOn w:val="Corpodotexto"/>
    <w:uiPriority w:val="99"/>
    <w:rsid w:val="00a900d1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a900d1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uiPriority w:val="99"/>
    <w:qFormat/>
    <w:rsid w:val="00a900d1"/>
    <w:pPr>
      <w:keepNext w:val="true"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aption">
    <w:name w:val="caption"/>
    <w:basedOn w:val="Normal"/>
    <w:uiPriority w:val="99"/>
    <w:qFormat/>
    <w:rsid w:val="00a900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206377"/>
    <w:pPr>
      <w:tabs>
        <w:tab w:val="clear" w:pos="709"/>
        <w:tab w:val="center" w:pos="4419" w:leader="none"/>
        <w:tab w:val="right" w:pos="8838" w:leader="none"/>
      </w:tabs>
      <w:spacing w:before="120" w:after="0"/>
      <w:ind w:firstLine="1134"/>
      <w:jc w:val="both"/>
    </w:pPr>
    <w:rPr>
      <w:rFonts w:ascii="Times New Roman" w:hAnsi="Times New Roman"/>
      <w:color w:val="auto"/>
      <w:sz w:val="20"/>
      <w:lang w:bidi="ar-SA"/>
    </w:rPr>
  </w:style>
  <w:style w:type="paragraph" w:styleId="Rodap">
    <w:name w:val="Footer"/>
    <w:basedOn w:val="Normal"/>
    <w:link w:val="RodapChar"/>
    <w:uiPriority w:val="99"/>
    <w:rsid w:val="00206377"/>
    <w:pPr>
      <w:tabs>
        <w:tab w:val="clear" w:pos="709"/>
        <w:tab w:val="center" w:pos="4252" w:leader="none"/>
        <w:tab w:val="right" w:pos="8504" w:leader="none"/>
      </w:tabs>
    </w:pPr>
    <w:rPr>
      <w:color w:val="auto"/>
      <w:sz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qFormat/>
    <w:rsid w:val="00206377"/>
    <w:pPr/>
    <w:rPr>
      <w:rFonts w:ascii="Tahoma" w:hAnsi="Tahoma"/>
      <w:color w:val="auto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qFormat/>
    <w:rsid w:val="003c126b"/>
    <w:pPr>
      <w:overflowPunct w:val="false"/>
      <w:spacing w:beforeAutospacing="1" w:afterAutospacing="1"/>
    </w:pPr>
    <w:rPr>
      <w:rFonts w:ascii="Times New Roman" w:hAnsi="Times New Roman" w:eastAsia="Times New Roman"/>
      <w:color w:val="auto"/>
      <w:sz w:val="24"/>
      <w:szCs w:val="24"/>
      <w:lang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c4e32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c4e3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06377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ppd@ufv.br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LibreOffice/6.4.6.2$Linux_X86_64 LibreOffice_project/40$Build-2</Application>
  <Pages>9</Pages>
  <Words>265</Words>
  <Characters>1585</Characters>
  <CharactersWithSpaces>1811</CharactersWithSpaces>
  <Paragraphs>149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2022-06-20T19:09:00Z</dcterms:created>
  <dc:creator>Franci</dc:creator>
  <dc:description/>
  <dc:language>pt-BR</dc:language>
  <cp:lastModifiedBy>User</cp:lastModifiedBy>
  <cp:lastPrinted>2015-10-15T18:39:00Z</cp:lastPrinted>
  <dcterms:modified xsi:type="dcterms:W3CDTF">2022-06-21T02:42:00Z</dcterms:modified>
  <cp:revision>5</cp:revision>
  <dc:subject/>
  <dc:title>UNIVERSIDADE FEDERAL DE VIÇOSA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